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1C" w:rsidRPr="00895667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  <w:r w:rsidRPr="00895667">
        <w:rPr>
          <w:rFonts w:ascii="Times New Roman" w:hAnsi="Times New Roman"/>
          <w:sz w:val="24"/>
          <w:szCs w:val="24"/>
        </w:rPr>
        <w:t>SREDNJA ŠKOLA</w:t>
      </w:r>
    </w:p>
    <w:p w:rsidR="0094201C" w:rsidRPr="00895667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  <w:r w:rsidRPr="00895667">
        <w:rPr>
          <w:rFonts w:ascii="Times New Roman" w:hAnsi="Times New Roman"/>
          <w:sz w:val="24"/>
          <w:szCs w:val="24"/>
        </w:rPr>
        <w:t>PAVLA RITTERA VITEZOVIĆA</w:t>
      </w:r>
    </w:p>
    <w:p w:rsidR="0094201C" w:rsidRPr="00895667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  <w:r w:rsidRPr="00895667">
        <w:rPr>
          <w:rFonts w:ascii="Times New Roman" w:hAnsi="Times New Roman"/>
          <w:sz w:val="24"/>
          <w:szCs w:val="24"/>
        </w:rPr>
        <w:t>U SENJU</w:t>
      </w:r>
    </w:p>
    <w:p w:rsidR="0094201C" w:rsidRPr="00895667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  <w:r w:rsidRPr="00895667">
        <w:rPr>
          <w:rFonts w:ascii="Times New Roman" w:hAnsi="Times New Roman"/>
          <w:sz w:val="24"/>
          <w:szCs w:val="24"/>
        </w:rPr>
        <w:t>KLASA: 003-06/19-01/06</w:t>
      </w:r>
    </w:p>
    <w:p w:rsidR="0094201C" w:rsidRPr="00895667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  <w:r w:rsidRPr="00895667">
        <w:rPr>
          <w:rFonts w:ascii="Times New Roman" w:hAnsi="Times New Roman"/>
          <w:sz w:val="24"/>
          <w:szCs w:val="24"/>
        </w:rPr>
        <w:t>URBROJ: 2125/38-01-19-03/1</w:t>
      </w:r>
    </w:p>
    <w:p w:rsidR="0094201C" w:rsidRPr="00895667" w:rsidRDefault="001D2E3E" w:rsidP="009420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Senj, 7</w:t>
      </w:r>
      <w:r w:rsidR="0094201C" w:rsidRPr="00895667">
        <w:rPr>
          <w:rFonts w:ascii="Times New Roman" w:hAnsi="Times New Roman"/>
          <w:sz w:val="24"/>
          <w:szCs w:val="24"/>
        </w:rPr>
        <w:t>. svibnja 2019.</w:t>
      </w:r>
    </w:p>
    <w:p w:rsidR="0094201C" w:rsidRPr="00895667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</w:p>
    <w:p w:rsidR="0094201C" w:rsidRPr="00895667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</w:p>
    <w:p w:rsidR="0094201C" w:rsidRPr="00895667" w:rsidRDefault="00C40FE9" w:rsidP="009420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4201C" w:rsidRPr="00895667">
        <w:rPr>
          <w:rFonts w:ascii="Times New Roman" w:hAnsi="Times New Roman"/>
          <w:sz w:val="24"/>
          <w:szCs w:val="24"/>
        </w:rPr>
        <w:t>ISPRAVAK NATJEČAJA</w:t>
      </w:r>
    </w:p>
    <w:p w:rsidR="0094201C" w:rsidRPr="00895667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</w:p>
    <w:p w:rsidR="00C40FE9" w:rsidRPr="00895667" w:rsidRDefault="00C40FE9" w:rsidP="00C40FE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</w:t>
      </w:r>
      <w:r w:rsidR="0094201C" w:rsidRPr="00895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natječaja za imenovanje ravnatelja/ice </w:t>
      </w:r>
      <w:r w:rsidRPr="00895667">
        <w:rPr>
          <w:rFonts w:ascii="Times New Roman" w:hAnsi="Times New Roman"/>
          <w:sz w:val="24"/>
          <w:szCs w:val="24"/>
        </w:rPr>
        <w:t>Srednje škole Pavla Rittera Vitezovića u Senju,</w:t>
      </w:r>
    </w:p>
    <w:p w:rsidR="00C40FE9" w:rsidRDefault="00C40FE9" w:rsidP="0094201C">
      <w:pPr>
        <w:pStyle w:val="Bezproreda"/>
        <w:rPr>
          <w:rFonts w:ascii="Times New Roman" w:hAnsi="Times New Roman"/>
          <w:sz w:val="24"/>
          <w:szCs w:val="24"/>
        </w:rPr>
      </w:pPr>
      <w:r w:rsidRPr="00895667">
        <w:rPr>
          <w:rFonts w:ascii="Times New Roman" w:hAnsi="Times New Roman"/>
          <w:sz w:val="24"/>
          <w:szCs w:val="24"/>
        </w:rPr>
        <w:t>objavljenom u Narodnim novinama broj 4</w:t>
      </w:r>
      <w:r>
        <w:rPr>
          <w:rFonts w:ascii="Times New Roman" w:hAnsi="Times New Roman"/>
          <w:sz w:val="24"/>
          <w:szCs w:val="24"/>
        </w:rPr>
        <w:t>5. od 3. svibnja 2019. ispravlja se u sljedećem dijelu:</w:t>
      </w:r>
    </w:p>
    <w:p w:rsidR="00C40FE9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  <w:r w:rsidRPr="00895667">
        <w:rPr>
          <w:rFonts w:ascii="Times New Roman" w:hAnsi="Times New Roman"/>
          <w:sz w:val="24"/>
          <w:szCs w:val="24"/>
        </w:rPr>
        <w:t>„pisanu suglasnost prema kojoj škola može od Ministarstva pravosuđa zatražiti izdavanje posebnog uvjerenja za fizičke osobe sukladno članku 13</w:t>
      </w:r>
      <w:r w:rsidR="00C40FE9">
        <w:rPr>
          <w:rFonts w:ascii="Times New Roman" w:hAnsi="Times New Roman"/>
          <w:sz w:val="24"/>
          <w:szCs w:val="24"/>
        </w:rPr>
        <w:t xml:space="preserve">. </w:t>
      </w:r>
      <w:r w:rsidR="00C40FE9" w:rsidRPr="00895667">
        <w:rPr>
          <w:rFonts w:ascii="Times New Roman" w:hAnsi="Times New Roman"/>
          <w:sz w:val="24"/>
          <w:szCs w:val="24"/>
        </w:rPr>
        <w:t>Zakona o  odgoju i obrazovanju u osnovnoj i srednjoj školi</w:t>
      </w:r>
      <w:r w:rsidRPr="00895667">
        <w:rPr>
          <w:rFonts w:ascii="Times New Roman" w:hAnsi="Times New Roman"/>
          <w:sz w:val="24"/>
          <w:szCs w:val="24"/>
        </w:rPr>
        <w:t>“</w:t>
      </w:r>
    </w:p>
    <w:p w:rsidR="00C40FE9" w:rsidRDefault="00C40FE9" w:rsidP="0094201C">
      <w:pPr>
        <w:pStyle w:val="Bezproreda"/>
        <w:rPr>
          <w:rFonts w:ascii="Times New Roman" w:hAnsi="Times New Roman"/>
          <w:sz w:val="24"/>
          <w:szCs w:val="24"/>
        </w:rPr>
      </w:pPr>
    </w:p>
    <w:p w:rsidR="00C40FE9" w:rsidRDefault="00C40FE9" w:rsidP="009420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način da glasi: </w:t>
      </w:r>
    </w:p>
    <w:p w:rsidR="0094201C" w:rsidRPr="001D2E3E" w:rsidRDefault="00C40FE9" w:rsidP="0094201C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D2E3E">
        <w:rPr>
          <w:rFonts w:ascii="Times New Roman" w:hAnsi="Times New Roman"/>
          <w:b/>
          <w:sz w:val="24"/>
          <w:szCs w:val="24"/>
        </w:rPr>
        <w:t>„pisanu suglasnost prema kojoj škola može od Ministarstva pravosuđa zatražiti izdavanje posebnog uvjerenja za fizičke osobe sukladno članku 13.</w:t>
      </w:r>
      <w:r w:rsidR="0094201C" w:rsidRPr="001D2E3E">
        <w:rPr>
          <w:rFonts w:ascii="Times New Roman" w:hAnsi="Times New Roman"/>
          <w:b/>
          <w:sz w:val="24"/>
          <w:szCs w:val="24"/>
        </w:rPr>
        <w:t xml:space="preserve"> Zakona o pravnim posljedicama osude, kaznen</w:t>
      </w:r>
      <w:r w:rsidRPr="001D2E3E">
        <w:rPr>
          <w:rFonts w:ascii="Times New Roman" w:hAnsi="Times New Roman"/>
          <w:b/>
          <w:sz w:val="24"/>
          <w:szCs w:val="24"/>
        </w:rPr>
        <w:t>oj evidenciji i rehabilitaciji“</w:t>
      </w:r>
      <w:bookmarkStart w:id="0" w:name="_GoBack"/>
      <w:bookmarkEnd w:id="0"/>
    </w:p>
    <w:p w:rsidR="0094201C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  <w:r w:rsidRPr="00895667">
        <w:rPr>
          <w:rFonts w:ascii="Times New Roman" w:hAnsi="Times New Roman"/>
          <w:sz w:val="24"/>
          <w:szCs w:val="24"/>
        </w:rPr>
        <w:t>Rok za slanje prijava na natječaj produžava se za 8 dana od objave ispravka natječaja.</w:t>
      </w:r>
    </w:p>
    <w:p w:rsidR="001D2E3E" w:rsidRDefault="001D2E3E" w:rsidP="009420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ostalom dijelu tekst natječaja ostaje nepromijenjen.</w:t>
      </w:r>
    </w:p>
    <w:p w:rsidR="0094201C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</w:p>
    <w:p w:rsidR="0094201C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Srednja škola Pavla </w:t>
      </w:r>
      <w:proofErr w:type="spellStart"/>
      <w:r>
        <w:rPr>
          <w:rFonts w:ascii="Times New Roman" w:hAnsi="Times New Roman"/>
          <w:sz w:val="24"/>
          <w:szCs w:val="24"/>
        </w:rPr>
        <w:t>RitteraVitezovića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4201C" w:rsidRPr="00895667" w:rsidRDefault="0094201C" w:rsidP="009420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 Senju</w:t>
      </w:r>
    </w:p>
    <w:p w:rsidR="00660CB5" w:rsidRDefault="00660CB5"/>
    <w:sectPr w:rsidR="0066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1C"/>
    <w:rsid w:val="000B2374"/>
    <w:rsid w:val="001D2E3E"/>
    <w:rsid w:val="002B3257"/>
    <w:rsid w:val="00660CB5"/>
    <w:rsid w:val="0094201C"/>
    <w:rsid w:val="00C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201C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201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2</cp:revision>
  <dcterms:created xsi:type="dcterms:W3CDTF">2019-05-06T09:51:00Z</dcterms:created>
  <dcterms:modified xsi:type="dcterms:W3CDTF">2019-05-07T08:39:00Z</dcterms:modified>
</cp:coreProperties>
</file>