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253"/>
        <w:gridCol w:w="992"/>
        <w:gridCol w:w="970"/>
        <w:gridCol w:w="164"/>
        <w:gridCol w:w="992"/>
        <w:gridCol w:w="1060"/>
      </w:tblGrid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A62782" w:rsidRDefault="006B5554" w:rsidP="00A6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A6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OBRAZAC POZIVA ZA ORGANIZACIJU </w:t>
            </w:r>
            <w:r w:rsidR="00A6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VIŠE</w:t>
            </w:r>
            <w:r w:rsidR="00A62782" w:rsidRPr="00A6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DNEVNE </w:t>
            </w:r>
            <w:r w:rsidR="00A62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IZVANUČIONIČKE NASTAVE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BE4B03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 / 2018</w:t>
            </w:r>
            <w:r w:rsidR="006B5554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53270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A62782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I, II, III i IV </w:t>
            </w:r>
            <w:r w:rsidR="002840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razred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A62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284036" w:rsidRDefault="00A62782" w:rsidP="002840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8403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  <w:r w:rsidR="006B5554" w:rsidRPr="0028403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dana  </w:t>
            </w:r>
            <w:r w:rsidR="00284036" w:rsidRPr="0028403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(subota – nedjelja)</w:t>
            </w:r>
            <w:r w:rsidR="006B5554" w:rsidRPr="0028403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                                      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A62782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6B5554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noćenje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A62782" w:rsidRDefault="00A62782" w:rsidP="00A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A62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586312" w:rsidRDefault="00A62782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1.</w:t>
            </w:r>
            <w:r w:rsidR="006B5554"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A62782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svibnja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A62782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15</w:t>
            </w:r>
            <w:r w:rsidR="006B555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A62782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svibnja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554" w:rsidRPr="00586312" w:rsidRDefault="00A62782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2018</w:t>
            </w:r>
            <w:r w:rsidR="006B555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E9000E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  <w:r w:rsidR="006B5554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 mogućnošću odstupanja za 3 učenika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A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A62782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Salona, Klis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A62782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Sinj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/ upisati broj zvjezdica / dopisati (moguće označiti više smještajnih kapaciteta)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A62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X *** 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f) Drugo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A62782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Muzeje i povijesne lokalitete za koje se plaćaju ulaznice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Vodiča za razgled grada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A627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Drugi zahtjevi</w:t>
            </w:r>
          </w:p>
        </w:tc>
        <w:tc>
          <w:tcPr>
            <w:tcW w:w="51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A627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Tvrđava Klis, Salona, Muzej alke, Muzej Cetinske Krajine, Arheološka zbirka Franjevačkoga samostana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98747B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23BBB" w:rsidP="00044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8. ožujka </w:t>
            </w:r>
            <w:r w:rsidR="00A6278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2018</w:t>
            </w:r>
            <w:r w:rsidR="000446C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54" w:rsidRPr="00EB2848" w:rsidRDefault="00623BBB" w:rsidP="006B55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14. ožujka </w:t>
            </w:r>
            <w:r w:rsidR="00A6278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 2018., 16</w:t>
            </w:r>
            <w:r w:rsidR="006B5554" w:rsidRPr="0058631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:00 sati </w:t>
            </w:r>
          </w:p>
        </w:tc>
      </w:tr>
      <w:tr w:rsidR="006B5554" w:rsidRPr="00EB2848" w:rsidTr="008E4ED0">
        <w:trPr>
          <w:trHeight w:val="1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EB2848" w:rsidRDefault="006B5554" w:rsidP="008E4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1. Prije potpisivanja ugovora za ponudu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a) Dokaz o registraciji (preslika izvatka iz sudskog ili obrtnog registra) iz kojeg je razvidno da je davatelj usluga registriran za obavljanje djelatnosti turističke agencije.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b) Presliku rješenja nadležnog ureda državne uprave o ispunjavanju propisanih uvjeta za pružanje usluga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lastRenderedPageBreak/>
              <w:t>turističke agencije – organiziranje paket-aranžmana, sklapanje ugovora i provedba ugovora o paket-aranžmanu, organizaciji izleta, sklapanje i provedba ugovora o izletu.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2. Mjesec dana prije realizacije ugovora odabrani davatelj usluga dužan je dostaviti ili dati školi na uvid: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dokaz o osiguranju jamčevine (za višednevnu ekskurziju ili višednevnu terensku nastavu).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dokaz o osiguranju od odgovornosti za štetu koju turistička agencija prouzroči neispunjenjem, djelomičnim ispunjenjem ili neurednim ispunjenjem obveza iz paket-aranžmana (preslika polica).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Napomena: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1) Pristigle ponude trebaju sadržavati i u cijenu uključivati: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prijevoz sudionika isključivo prijevoznim sredstvima koji udovoljavaju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 xml:space="preserve">b) osiguranje odgovornosti i jamčevine 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2) Ponude trebaju biti :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a) u skladu s propisima vezanim uz turističku djelatnost ili sukladno posebnim propisima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b) razrađene po traženim točkama i s iskazanom ukupnom cijenom po učeniku.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3) U obzir će se uzimati ponude zaprimljene u poštanskome uredu ili osobno dostavljene na školsku ustanovu do navedenoga roka.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</w:r>
          </w:p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4) Školska ustanova ne smije mijenjati sadržaj obrasca poziva, već samo popunjavati prazne rubrike .</w:t>
            </w: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br/>
      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B5554" w:rsidRPr="00EB2848" w:rsidTr="008E4ED0">
        <w:trPr>
          <w:trHeight w:val="113"/>
        </w:trPr>
        <w:tc>
          <w:tcPr>
            <w:tcW w:w="9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- Ponuditelj je obvezan dostaviti ponude u zatvorenoj omotnici s naznakom </w:t>
            </w:r>
          </w:p>
        </w:tc>
      </w:tr>
      <w:tr w:rsidR="006B5554" w:rsidRPr="00EB2848" w:rsidTr="008E4ED0">
        <w:trPr>
          <w:trHeight w:val="113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670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»Javni poziv – ne otvaraj« i brojem ponude.</w:t>
            </w:r>
          </w:p>
        </w:tc>
        <w:tc>
          <w:tcPr>
            <w:tcW w:w="4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54" w:rsidRPr="00CD6701" w:rsidRDefault="006B5554" w:rsidP="008E4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6B5554" w:rsidRDefault="006B5554" w:rsidP="006B5554"/>
    <w:p w:rsidR="00097856" w:rsidRDefault="00097856"/>
    <w:sectPr w:rsidR="00097856" w:rsidSect="00572ED4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4"/>
    <w:rsid w:val="000446C7"/>
    <w:rsid w:val="00097856"/>
    <w:rsid w:val="000D210F"/>
    <w:rsid w:val="00284036"/>
    <w:rsid w:val="004B0CD1"/>
    <w:rsid w:val="00623BBB"/>
    <w:rsid w:val="006B5554"/>
    <w:rsid w:val="0098747B"/>
    <w:rsid w:val="00A62782"/>
    <w:rsid w:val="00BB6851"/>
    <w:rsid w:val="00BE4B03"/>
    <w:rsid w:val="00E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2019-12-05T08:06:00Z</dcterms:created>
  <dcterms:modified xsi:type="dcterms:W3CDTF">2019-12-05T08:06:00Z</dcterms:modified>
</cp:coreProperties>
</file>